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346" w:rsidRPr="001E4CCD" w:rsidRDefault="00F42346" w:rsidP="008E2A2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iCs/>
          <w:sz w:val="22"/>
          <w:szCs w:val="22"/>
        </w:rPr>
      </w:pPr>
      <w:r w:rsidRPr="001E4CCD">
        <w:rPr>
          <w:rFonts w:ascii="Arial" w:hAnsi="Arial" w:cs="Arial"/>
          <w:bCs/>
          <w:iCs/>
          <w:sz w:val="22"/>
          <w:szCs w:val="22"/>
        </w:rPr>
        <w:t>Załącznik nr 1</w:t>
      </w:r>
      <w:r w:rsidRPr="001E4CCD">
        <w:rPr>
          <w:rFonts w:ascii="Arial" w:hAnsi="Arial" w:cs="Arial"/>
          <w:bCs/>
          <w:iCs/>
          <w:sz w:val="22"/>
          <w:szCs w:val="22"/>
        </w:rPr>
        <w:br/>
        <w:t xml:space="preserve">do </w:t>
      </w:r>
      <w:r w:rsidRPr="001E4CCD">
        <w:rPr>
          <w:rFonts w:ascii="Arial" w:hAnsi="Arial" w:cs="Arial"/>
          <w:bCs/>
          <w:sz w:val="22"/>
          <w:szCs w:val="22"/>
        </w:rPr>
        <w:t xml:space="preserve">Statutu Bursy Szkolnej Nr 1 </w:t>
      </w:r>
    </w:p>
    <w:p w:rsidR="00F42346" w:rsidRPr="001E4CCD" w:rsidRDefault="00F42346" w:rsidP="008E2A2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iCs/>
          <w:sz w:val="22"/>
          <w:szCs w:val="22"/>
        </w:rPr>
      </w:pPr>
      <w:r w:rsidRPr="001E4CCD">
        <w:rPr>
          <w:rFonts w:ascii="Arial" w:hAnsi="Arial" w:cs="Arial"/>
          <w:bCs/>
          <w:sz w:val="22"/>
          <w:szCs w:val="22"/>
        </w:rPr>
        <w:t>w Radomsku</w:t>
      </w:r>
    </w:p>
    <w:p w:rsidR="00F42346" w:rsidRPr="001E4CCD" w:rsidRDefault="00F42346" w:rsidP="00F42346">
      <w:pPr>
        <w:widowControl w:val="0"/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bCs/>
          <w:sz w:val="22"/>
          <w:szCs w:val="22"/>
        </w:rPr>
      </w:pPr>
      <w:r w:rsidRPr="001E4CCD">
        <w:rPr>
          <w:rFonts w:ascii="Arial" w:hAnsi="Arial" w:cs="Arial"/>
          <w:b/>
          <w:bCs/>
          <w:sz w:val="22"/>
          <w:szCs w:val="22"/>
        </w:rPr>
        <w:t>Regulamin Rady Pedagogicznej</w:t>
      </w:r>
    </w:p>
    <w:p w:rsidR="00F42346" w:rsidRPr="001E4CCD" w:rsidRDefault="00F42346" w:rsidP="00F4234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1E4CCD">
        <w:rPr>
          <w:rFonts w:ascii="Arial" w:hAnsi="Arial" w:cs="Arial"/>
          <w:b/>
          <w:bCs/>
          <w:sz w:val="22"/>
          <w:szCs w:val="22"/>
        </w:rPr>
        <w:t>Bursy Szkolnej Nr 1 w Radomsku</w:t>
      </w:r>
    </w:p>
    <w:p w:rsidR="00F42346" w:rsidRPr="001E4CCD" w:rsidRDefault="00F42346" w:rsidP="00F42346">
      <w:pPr>
        <w:pStyle w:val="Tekstpodstawowywcity"/>
        <w:numPr>
          <w:ilvl w:val="0"/>
          <w:numId w:val="8"/>
        </w:numPr>
        <w:tabs>
          <w:tab w:val="clear" w:pos="1420"/>
        </w:tabs>
        <w:ind w:left="284" w:hanging="284"/>
        <w:jc w:val="left"/>
        <w:rPr>
          <w:rFonts w:ascii="Arial" w:hAnsi="Arial" w:cs="Arial"/>
          <w:sz w:val="22"/>
          <w:szCs w:val="22"/>
        </w:rPr>
      </w:pPr>
      <w:r w:rsidRPr="001E4CCD">
        <w:rPr>
          <w:rFonts w:ascii="Arial" w:hAnsi="Arial" w:cs="Arial"/>
          <w:sz w:val="22"/>
          <w:szCs w:val="22"/>
        </w:rPr>
        <w:t>Rada Pedagogiczna jest kolegialnym organem bursy realizującym zadania wynikające ze statutu bursy. Rada - w formie uchwał - zatwierdza, opiniuje i wnioskuje w sprawach związanych z działalnością wychowawczą, opiekuńczą i organizacyjną bursy szkolnej.</w:t>
      </w:r>
    </w:p>
    <w:p w:rsidR="00F42346" w:rsidRPr="001E4CCD" w:rsidRDefault="00F42346" w:rsidP="00F42346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2"/>
          <w:szCs w:val="22"/>
        </w:rPr>
      </w:pPr>
      <w:r w:rsidRPr="001E4CCD">
        <w:rPr>
          <w:rFonts w:ascii="Arial" w:hAnsi="Arial" w:cs="Arial"/>
          <w:sz w:val="22"/>
          <w:szCs w:val="22"/>
        </w:rPr>
        <w:t>W skład Rady Pedagogicznej bursy wchodzą:</w:t>
      </w:r>
    </w:p>
    <w:p w:rsidR="00F42346" w:rsidRPr="001E4CCD" w:rsidRDefault="00F42346" w:rsidP="00F42346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1004"/>
        <w:jc w:val="left"/>
        <w:rPr>
          <w:rFonts w:ascii="Arial" w:hAnsi="Arial" w:cs="Arial"/>
          <w:sz w:val="22"/>
          <w:szCs w:val="22"/>
        </w:rPr>
      </w:pPr>
      <w:r w:rsidRPr="001E4CCD">
        <w:rPr>
          <w:rFonts w:ascii="Arial" w:hAnsi="Arial" w:cs="Arial"/>
          <w:sz w:val="22"/>
          <w:szCs w:val="22"/>
        </w:rPr>
        <w:t>dyrektor bursy jako przewodniczący,</w:t>
      </w:r>
    </w:p>
    <w:p w:rsidR="00F42346" w:rsidRPr="001E4CCD" w:rsidRDefault="00F42346" w:rsidP="00F42346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1004"/>
        <w:jc w:val="left"/>
        <w:rPr>
          <w:rFonts w:ascii="Arial" w:hAnsi="Arial" w:cs="Arial"/>
          <w:sz w:val="22"/>
          <w:szCs w:val="22"/>
        </w:rPr>
      </w:pPr>
      <w:r w:rsidRPr="001E4CCD">
        <w:rPr>
          <w:rFonts w:ascii="Arial" w:hAnsi="Arial" w:cs="Arial"/>
          <w:sz w:val="22"/>
          <w:szCs w:val="22"/>
        </w:rPr>
        <w:t>pracownicy pedagogiczni bursy jako członkowie,</w:t>
      </w:r>
    </w:p>
    <w:p w:rsidR="00F42346" w:rsidRPr="001E4CCD" w:rsidRDefault="00F42346" w:rsidP="00F42346">
      <w:pPr>
        <w:pStyle w:val="Tekstpodstawowywcity3"/>
        <w:numPr>
          <w:ilvl w:val="0"/>
          <w:numId w:val="8"/>
        </w:numPr>
        <w:tabs>
          <w:tab w:val="clear" w:pos="284"/>
          <w:tab w:val="clear" w:pos="1420"/>
        </w:tabs>
        <w:ind w:left="284" w:hanging="284"/>
        <w:jc w:val="left"/>
        <w:rPr>
          <w:rFonts w:ascii="Arial" w:hAnsi="Arial" w:cs="Arial"/>
          <w:sz w:val="22"/>
          <w:szCs w:val="22"/>
        </w:rPr>
      </w:pPr>
      <w:r w:rsidRPr="001E4CCD">
        <w:rPr>
          <w:rFonts w:ascii="Arial" w:hAnsi="Arial" w:cs="Arial"/>
          <w:sz w:val="22"/>
          <w:szCs w:val="22"/>
        </w:rPr>
        <w:t>W zebraniach Rady lub określonych punktach programu tych zebrań mogą uczestniczyć - z głosem doradczym - zaproszeni w imieniu rady poprzez jej przewodniczącego:</w:t>
      </w:r>
    </w:p>
    <w:p w:rsidR="00F42346" w:rsidRPr="001E4CCD" w:rsidRDefault="00F42346" w:rsidP="00F42346">
      <w:pPr>
        <w:pStyle w:val="Tekstpodstawowywcity3"/>
        <w:numPr>
          <w:ilvl w:val="0"/>
          <w:numId w:val="10"/>
        </w:numPr>
        <w:tabs>
          <w:tab w:val="clear" w:pos="284"/>
          <w:tab w:val="clear" w:pos="1420"/>
        </w:tabs>
        <w:ind w:left="1004"/>
        <w:jc w:val="left"/>
        <w:rPr>
          <w:rFonts w:ascii="Arial" w:hAnsi="Arial" w:cs="Arial"/>
          <w:sz w:val="22"/>
          <w:szCs w:val="22"/>
        </w:rPr>
      </w:pPr>
      <w:r w:rsidRPr="001E4CCD">
        <w:rPr>
          <w:rFonts w:ascii="Arial" w:hAnsi="Arial" w:cs="Arial"/>
          <w:sz w:val="22"/>
          <w:szCs w:val="22"/>
        </w:rPr>
        <w:t>nauczyciele ze szkół, do których uczęszczają wychowankowie bursy,</w:t>
      </w:r>
    </w:p>
    <w:p w:rsidR="00F42346" w:rsidRPr="001E4CCD" w:rsidRDefault="00F42346" w:rsidP="00F42346">
      <w:pPr>
        <w:pStyle w:val="Tekstpodstawowywcity3"/>
        <w:numPr>
          <w:ilvl w:val="0"/>
          <w:numId w:val="10"/>
        </w:numPr>
        <w:tabs>
          <w:tab w:val="clear" w:pos="284"/>
          <w:tab w:val="clear" w:pos="1420"/>
        </w:tabs>
        <w:ind w:left="1004"/>
        <w:jc w:val="left"/>
        <w:rPr>
          <w:rFonts w:ascii="Arial" w:hAnsi="Arial" w:cs="Arial"/>
          <w:sz w:val="22"/>
          <w:szCs w:val="22"/>
        </w:rPr>
      </w:pPr>
      <w:r w:rsidRPr="001E4CCD">
        <w:rPr>
          <w:rFonts w:ascii="Arial" w:hAnsi="Arial" w:cs="Arial"/>
          <w:sz w:val="22"/>
          <w:szCs w:val="22"/>
        </w:rPr>
        <w:t>współpracujący z bursą pracownicy Poradni Psychologiczno-Pedagogicznej,</w:t>
      </w:r>
    </w:p>
    <w:p w:rsidR="00F42346" w:rsidRPr="001E4CCD" w:rsidRDefault="00F42346" w:rsidP="00F42346">
      <w:pPr>
        <w:pStyle w:val="Tekstpodstawowywcity3"/>
        <w:numPr>
          <w:ilvl w:val="0"/>
          <w:numId w:val="10"/>
        </w:numPr>
        <w:tabs>
          <w:tab w:val="clear" w:pos="284"/>
          <w:tab w:val="clear" w:pos="1420"/>
        </w:tabs>
        <w:ind w:left="1004"/>
        <w:jc w:val="left"/>
        <w:rPr>
          <w:rFonts w:ascii="Arial" w:hAnsi="Arial" w:cs="Arial"/>
          <w:sz w:val="22"/>
          <w:szCs w:val="22"/>
        </w:rPr>
      </w:pPr>
      <w:r w:rsidRPr="001E4CCD">
        <w:rPr>
          <w:rFonts w:ascii="Arial" w:hAnsi="Arial" w:cs="Arial"/>
          <w:sz w:val="22"/>
          <w:szCs w:val="22"/>
        </w:rPr>
        <w:t>przedstawiciele Samorządu Wychowanków,</w:t>
      </w:r>
    </w:p>
    <w:p w:rsidR="00F42346" w:rsidRPr="001E4CCD" w:rsidRDefault="00F42346" w:rsidP="00F42346">
      <w:pPr>
        <w:pStyle w:val="Tekstpodstawowywcity3"/>
        <w:numPr>
          <w:ilvl w:val="0"/>
          <w:numId w:val="10"/>
        </w:numPr>
        <w:tabs>
          <w:tab w:val="clear" w:pos="284"/>
          <w:tab w:val="clear" w:pos="1420"/>
        </w:tabs>
        <w:ind w:left="1004"/>
        <w:jc w:val="left"/>
        <w:rPr>
          <w:rFonts w:ascii="Arial" w:hAnsi="Arial" w:cs="Arial"/>
          <w:sz w:val="22"/>
          <w:szCs w:val="22"/>
        </w:rPr>
      </w:pPr>
      <w:r w:rsidRPr="001E4CCD">
        <w:rPr>
          <w:rFonts w:ascii="Arial" w:hAnsi="Arial" w:cs="Arial"/>
          <w:sz w:val="22"/>
          <w:szCs w:val="22"/>
        </w:rPr>
        <w:t>rodzice (opiekunowie prawni) wychowanków,</w:t>
      </w:r>
    </w:p>
    <w:p w:rsidR="00F42346" w:rsidRPr="001E4CCD" w:rsidRDefault="00F42346" w:rsidP="00F42346">
      <w:pPr>
        <w:pStyle w:val="Tekstpodstawowywcity3"/>
        <w:numPr>
          <w:ilvl w:val="0"/>
          <w:numId w:val="10"/>
        </w:numPr>
        <w:tabs>
          <w:tab w:val="clear" w:pos="284"/>
          <w:tab w:val="clear" w:pos="1420"/>
        </w:tabs>
        <w:ind w:left="1004"/>
        <w:jc w:val="left"/>
        <w:rPr>
          <w:rFonts w:ascii="Arial" w:hAnsi="Arial" w:cs="Arial"/>
          <w:sz w:val="22"/>
          <w:szCs w:val="22"/>
        </w:rPr>
      </w:pPr>
      <w:r w:rsidRPr="001E4CCD">
        <w:rPr>
          <w:rFonts w:ascii="Arial" w:hAnsi="Arial" w:cs="Arial"/>
          <w:sz w:val="22"/>
          <w:szCs w:val="22"/>
        </w:rPr>
        <w:t>pracownicy ekonomiczni, administracyjni, obsługi bursy.</w:t>
      </w:r>
    </w:p>
    <w:p w:rsidR="00F42346" w:rsidRPr="001E4CCD" w:rsidRDefault="00F42346" w:rsidP="00F42346">
      <w:pPr>
        <w:pStyle w:val="Tekstpodstawowywcity3"/>
        <w:numPr>
          <w:ilvl w:val="0"/>
          <w:numId w:val="8"/>
        </w:numPr>
        <w:tabs>
          <w:tab w:val="clear" w:pos="284"/>
          <w:tab w:val="clear" w:pos="1420"/>
        </w:tabs>
        <w:ind w:left="284" w:hanging="284"/>
        <w:jc w:val="left"/>
        <w:rPr>
          <w:rFonts w:ascii="Arial" w:hAnsi="Arial" w:cs="Arial"/>
          <w:sz w:val="22"/>
          <w:szCs w:val="22"/>
        </w:rPr>
      </w:pPr>
      <w:r w:rsidRPr="001E4CCD">
        <w:rPr>
          <w:rFonts w:ascii="Arial" w:hAnsi="Arial" w:cs="Arial"/>
          <w:bCs/>
          <w:sz w:val="22"/>
          <w:szCs w:val="22"/>
        </w:rPr>
        <w:t>Działalność Rady Pedagogicznej obejmuje:</w:t>
      </w:r>
    </w:p>
    <w:p w:rsidR="00F42346" w:rsidRPr="001E4CCD" w:rsidRDefault="00F42346" w:rsidP="00F4234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004"/>
        <w:jc w:val="left"/>
        <w:rPr>
          <w:rFonts w:ascii="Arial" w:hAnsi="Arial" w:cs="Arial"/>
          <w:sz w:val="22"/>
          <w:szCs w:val="22"/>
        </w:rPr>
      </w:pPr>
      <w:r w:rsidRPr="001E4CCD">
        <w:rPr>
          <w:rFonts w:ascii="Arial" w:hAnsi="Arial" w:cs="Arial"/>
          <w:sz w:val="22"/>
          <w:szCs w:val="22"/>
        </w:rPr>
        <w:t>planowanie i organizację pracy wychowawczej i opiekuńczej,</w:t>
      </w:r>
    </w:p>
    <w:p w:rsidR="00F42346" w:rsidRPr="001E4CCD" w:rsidRDefault="00F42346" w:rsidP="00F4234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004"/>
        <w:jc w:val="left"/>
        <w:rPr>
          <w:rFonts w:ascii="Arial" w:hAnsi="Arial" w:cs="Arial"/>
          <w:sz w:val="22"/>
          <w:szCs w:val="22"/>
        </w:rPr>
      </w:pPr>
      <w:r w:rsidRPr="001E4CCD">
        <w:rPr>
          <w:rFonts w:ascii="Arial" w:hAnsi="Arial" w:cs="Arial"/>
          <w:sz w:val="22"/>
          <w:szCs w:val="22"/>
        </w:rPr>
        <w:t xml:space="preserve">okresowe i roczne analizowanie wyników w nauce wychowanków bursy, wychowania i opieki oraz organizacyjnych i materialnych warunków pracy bursy, </w:t>
      </w:r>
    </w:p>
    <w:p w:rsidR="00F42346" w:rsidRPr="001E4CCD" w:rsidRDefault="00F42346" w:rsidP="00F4234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004"/>
        <w:jc w:val="left"/>
        <w:rPr>
          <w:rFonts w:ascii="Arial" w:hAnsi="Arial" w:cs="Arial"/>
          <w:sz w:val="22"/>
          <w:szCs w:val="22"/>
        </w:rPr>
      </w:pPr>
      <w:r w:rsidRPr="001E4CCD">
        <w:rPr>
          <w:rFonts w:ascii="Arial" w:hAnsi="Arial" w:cs="Arial"/>
          <w:sz w:val="22"/>
          <w:szCs w:val="22"/>
        </w:rPr>
        <w:t>kształtowanie postaw obywatelskich, etycznych i zawodowych swych członków zgodnie z Konstytucją i Powszechną Deklaracją Praw Człowieka,</w:t>
      </w:r>
    </w:p>
    <w:p w:rsidR="00F42346" w:rsidRPr="001E4CCD" w:rsidRDefault="00F42346" w:rsidP="00F4234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004"/>
        <w:jc w:val="left"/>
        <w:rPr>
          <w:rFonts w:ascii="Arial" w:hAnsi="Arial" w:cs="Arial"/>
          <w:sz w:val="22"/>
          <w:szCs w:val="22"/>
        </w:rPr>
      </w:pPr>
      <w:r w:rsidRPr="001E4CCD">
        <w:rPr>
          <w:rFonts w:ascii="Arial" w:hAnsi="Arial" w:cs="Arial"/>
          <w:sz w:val="22"/>
          <w:szCs w:val="22"/>
        </w:rPr>
        <w:t>organizowanie wewnętrznego samokształcenia i upowszechniania nowatorstwa pedagogicznego,</w:t>
      </w:r>
    </w:p>
    <w:p w:rsidR="00F42346" w:rsidRPr="001E4CCD" w:rsidRDefault="00F42346" w:rsidP="00F4234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004"/>
        <w:jc w:val="left"/>
        <w:rPr>
          <w:rFonts w:ascii="Arial" w:hAnsi="Arial" w:cs="Arial"/>
          <w:sz w:val="22"/>
          <w:szCs w:val="22"/>
        </w:rPr>
      </w:pPr>
      <w:r w:rsidRPr="001E4CCD">
        <w:rPr>
          <w:rFonts w:ascii="Arial" w:hAnsi="Arial" w:cs="Arial"/>
          <w:sz w:val="22"/>
          <w:szCs w:val="22"/>
        </w:rPr>
        <w:t>współpraca z rodzicami, opiekunami wychowanków i szkołami, do których uczęszczają wychowankowie bursy.</w:t>
      </w:r>
    </w:p>
    <w:p w:rsidR="00F42346" w:rsidRPr="001E4CCD" w:rsidRDefault="00F42346" w:rsidP="00F42346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2"/>
          <w:szCs w:val="22"/>
        </w:rPr>
      </w:pPr>
      <w:r w:rsidRPr="001E4CCD">
        <w:rPr>
          <w:rFonts w:ascii="Arial" w:hAnsi="Arial" w:cs="Arial"/>
          <w:bCs/>
          <w:sz w:val="22"/>
          <w:szCs w:val="22"/>
        </w:rPr>
        <w:t>Rada Pedagogiczna zatwierdza:</w:t>
      </w:r>
    </w:p>
    <w:p w:rsidR="00F42346" w:rsidRPr="001E4CCD" w:rsidRDefault="00F42346" w:rsidP="00F42346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1004"/>
        <w:jc w:val="left"/>
        <w:rPr>
          <w:rFonts w:ascii="Arial" w:hAnsi="Arial" w:cs="Arial"/>
          <w:sz w:val="22"/>
          <w:szCs w:val="22"/>
        </w:rPr>
      </w:pPr>
      <w:r w:rsidRPr="001E4CCD">
        <w:rPr>
          <w:rFonts w:ascii="Arial" w:hAnsi="Arial" w:cs="Arial"/>
          <w:sz w:val="22"/>
          <w:szCs w:val="22"/>
        </w:rPr>
        <w:t>roczny plan pracy wychowawczej i opiekuńczej bursy,</w:t>
      </w:r>
    </w:p>
    <w:p w:rsidR="00F42346" w:rsidRPr="001E4CCD" w:rsidRDefault="00F42346" w:rsidP="00F42346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1004"/>
        <w:jc w:val="left"/>
        <w:rPr>
          <w:rFonts w:ascii="Arial" w:hAnsi="Arial" w:cs="Arial"/>
          <w:sz w:val="22"/>
          <w:szCs w:val="22"/>
        </w:rPr>
      </w:pPr>
      <w:r w:rsidRPr="001E4CCD">
        <w:rPr>
          <w:rFonts w:ascii="Arial" w:hAnsi="Arial" w:cs="Arial"/>
          <w:sz w:val="22"/>
          <w:szCs w:val="22"/>
        </w:rPr>
        <w:t>wnioski stałych i doraźnych komisji powołanych przez radę,</w:t>
      </w:r>
    </w:p>
    <w:p w:rsidR="00F42346" w:rsidRPr="001E4CCD" w:rsidRDefault="00F42346" w:rsidP="00F42346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1004"/>
        <w:jc w:val="left"/>
        <w:rPr>
          <w:rFonts w:ascii="Arial" w:hAnsi="Arial" w:cs="Arial"/>
          <w:sz w:val="22"/>
          <w:szCs w:val="22"/>
        </w:rPr>
      </w:pPr>
      <w:r w:rsidRPr="001E4CCD">
        <w:rPr>
          <w:rFonts w:ascii="Arial" w:hAnsi="Arial" w:cs="Arial"/>
          <w:sz w:val="22"/>
          <w:szCs w:val="22"/>
        </w:rPr>
        <w:t>wnioski w sprawie przyznawania uczniom nagród i wyróżnień oraz kar,</w:t>
      </w:r>
    </w:p>
    <w:p w:rsidR="00F42346" w:rsidRPr="001E4CCD" w:rsidRDefault="00F42346" w:rsidP="00F42346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1004"/>
        <w:jc w:val="left"/>
        <w:rPr>
          <w:rFonts w:ascii="Arial" w:hAnsi="Arial" w:cs="Arial"/>
          <w:sz w:val="22"/>
          <w:szCs w:val="22"/>
        </w:rPr>
      </w:pPr>
      <w:r w:rsidRPr="001E4CCD">
        <w:rPr>
          <w:rFonts w:ascii="Arial" w:hAnsi="Arial" w:cs="Arial"/>
          <w:sz w:val="22"/>
          <w:szCs w:val="22"/>
        </w:rPr>
        <w:t>założenia organizacyjne wewnętrznego samokształcenia,</w:t>
      </w:r>
    </w:p>
    <w:p w:rsidR="00F42346" w:rsidRPr="001E4CCD" w:rsidRDefault="00F42346" w:rsidP="00F42346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1004"/>
        <w:jc w:val="left"/>
        <w:rPr>
          <w:rFonts w:ascii="Arial" w:hAnsi="Arial" w:cs="Arial"/>
          <w:sz w:val="22"/>
          <w:szCs w:val="22"/>
        </w:rPr>
      </w:pPr>
      <w:r w:rsidRPr="001E4CCD">
        <w:rPr>
          <w:rFonts w:ascii="Arial" w:hAnsi="Arial" w:cs="Arial"/>
          <w:sz w:val="22"/>
          <w:szCs w:val="22"/>
        </w:rPr>
        <w:t>regulaminy o charakterze wewnętrznym.</w:t>
      </w:r>
    </w:p>
    <w:p w:rsidR="00F42346" w:rsidRPr="001E4CCD" w:rsidRDefault="00F42346" w:rsidP="00F42346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2"/>
          <w:szCs w:val="22"/>
        </w:rPr>
      </w:pPr>
      <w:r w:rsidRPr="001E4CCD">
        <w:rPr>
          <w:rFonts w:ascii="Arial" w:hAnsi="Arial" w:cs="Arial"/>
          <w:bCs/>
          <w:sz w:val="22"/>
          <w:szCs w:val="22"/>
        </w:rPr>
        <w:t>Rada Pedagogiczna opiniuje:</w:t>
      </w:r>
    </w:p>
    <w:p w:rsidR="00F42346" w:rsidRPr="001E4CCD" w:rsidRDefault="00F42346" w:rsidP="00F4234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004"/>
        <w:jc w:val="left"/>
        <w:rPr>
          <w:rFonts w:ascii="Arial" w:hAnsi="Arial" w:cs="Arial"/>
          <w:sz w:val="22"/>
          <w:szCs w:val="22"/>
        </w:rPr>
      </w:pPr>
      <w:r w:rsidRPr="001E4CCD">
        <w:rPr>
          <w:rFonts w:ascii="Arial" w:hAnsi="Arial" w:cs="Arial"/>
          <w:sz w:val="22"/>
          <w:szCs w:val="22"/>
        </w:rPr>
        <w:t>organizację pracy bursy,</w:t>
      </w:r>
    </w:p>
    <w:p w:rsidR="00F42346" w:rsidRPr="001E4CCD" w:rsidRDefault="00F42346" w:rsidP="00F4234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004"/>
        <w:jc w:val="left"/>
        <w:rPr>
          <w:rFonts w:ascii="Arial" w:hAnsi="Arial" w:cs="Arial"/>
          <w:sz w:val="22"/>
          <w:szCs w:val="22"/>
        </w:rPr>
      </w:pPr>
      <w:r w:rsidRPr="001E4CCD">
        <w:rPr>
          <w:rFonts w:ascii="Arial" w:hAnsi="Arial" w:cs="Arial"/>
          <w:sz w:val="22"/>
          <w:szCs w:val="22"/>
        </w:rPr>
        <w:t>plan wykorzystania środków finansowych,</w:t>
      </w:r>
    </w:p>
    <w:p w:rsidR="00F42346" w:rsidRPr="001E4CCD" w:rsidRDefault="00F42346" w:rsidP="00F4234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004"/>
        <w:jc w:val="left"/>
        <w:rPr>
          <w:rFonts w:ascii="Arial" w:hAnsi="Arial" w:cs="Arial"/>
          <w:sz w:val="22"/>
          <w:szCs w:val="22"/>
        </w:rPr>
      </w:pPr>
      <w:r w:rsidRPr="001E4CCD">
        <w:rPr>
          <w:rFonts w:ascii="Arial" w:hAnsi="Arial" w:cs="Arial"/>
          <w:sz w:val="22"/>
          <w:szCs w:val="22"/>
        </w:rPr>
        <w:t>wnioski o przyznanie wychowawcom odznaczeń, nagród, innych form uznania,</w:t>
      </w:r>
    </w:p>
    <w:p w:rsidR="00F42346" w:rsidRPr="001E4CCD" w:rsidRDefault="00F42346" w:rsidP="00F4234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004"/>
        <w:jc w:val="left"/>
        <w:rPr>
          <w:rFonts w:ascii="Arial" w:hAnsi="Arial" w:cs="Arial"/>
          <w:sz w:val="22"/>
          <w:szCs w:val="22"/>
        </w:rPr>
      </w:pPr>
      <w:r w:rsidRPr="001E4CCD">
        <w:rPr>
          <w:rFonts w:ascii="Arial" w:hAnsi="Arial" w:cs="Arial"/>
          <w:sz w:val="22"/>
          <w:szCs w:val="22"/>
        </w:rPr>
        <w:t xml:space="preserve">propozycje przydziału wychowawcom stałych prac i zajęć związanych bezpośrednio z organizacją procesu wychowawczego i opiekuńczego </w:t>
      </w:r>
      <w:r w:rsidRPr="001E4CCD">
        <w:rPr>
          <w:rFonts w:ascii="Arial" w:hAnsi="Arial" w:cs="Arial"/>
          <w:sz w:val="22"/>
          <w:szCs w:val="22"/>
        </w:rPr>
        <w:br/>
        <w:t>w ramach wynagrodzenia zasadniczego,</w:t>
      </w:r>
    </w:p>
    <w:p w:rsidR="00F42346" w:rsidRPr="001E4CCD" w:rsidRDefault="00F42346" w:rsidP="00F4234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004"/>
        <w:jc w:val="left"/>
        <w:rPr>
          <w:rFonts w:ascii="Arial" w:hAnsi="Arial" w:cs="Arial"/>
          <w:sz w:val="22"/>
          <w:szCs w:val="22"/>
        </w:rPr>
      </w:pPr>
      <w:r w:rsidRPr="001E4CCD">
        <w:rPr>
          <w:rFonts w:ascii="Arial" w:hAnsi="Arial" w:cs="Arial"/>
          <w:sz w:val="22"/>
          <w:szCs w:val="22"/>
        </w:rPr>
        <w:t>kandydatów do powierzenia im funkcji kierowniczych w bursie.</w:t>
      </w:r>
    </w:p>
    <w:p w:rsidR="00F42346" w:rsidRPr="001E4CCD" w:rsidRDefault="00F42346" w:rsidP="00F42346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2"/>
          <w:szCs w:val="22"/>
        </w:rPr>
      </w:pPr>
      <w:r w:rsidRPr="001E4CCD">
        <w:rPr>
          <w:rFonts w:ascii="Arial" w:hAnsi="Arial" w:cs="Arial"/>
          <w:bCs/>
          <w:sz w:val="22"/>
          <w:szCs w:val="22"/>
        </w:rPr>
        <w:t>Rada Pedagogiczna ma prawo do:</w:t>
      </w:r>
    </w:p>
    <w:p w:rsidR="00F42346" w:rsidRPr="001E4CCD" w:rsidRDefault="00F42346" w:rsidP="00F4234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1004"/>
        <w:jc w:val="left"/>
        <w:rPr>
          <w:rFonts w:ascii="Arial" w:hAnsi="Arial" w:cs="Arial"/>
          <w:sz w:val="22"/>
          <w:szCs w:val="22"/>
        </w:rPr>
      </w:pPr>
      <w:r w:rsidRPr="001E4CCD">
        <w:rPr>
          <w:rFonts w:ascii="Arial" w:hAnsi="Arial" w:cs="Arial"/>
          <w:sz w:val="22"/>
          <w:szCs w:val="22"/>
        </w:rPr>
        <w:lastRenderedPageBreak/>
        <w:t>występowania z wnioskami w sprawach doskonalenia oddziaływań wychowawczych,</w:t>
      </w:r>
    </w:p>
    <w:p w:rsidR="00F42346" w:rsidRPr="001E4CCD" w:rsidRDefault="00F42346" w:rsidP="00F4234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1004"/>
        <w:jc w:val="left"/>
        <w:rPr>
          <w:rFonts w:ascii="Arial" w:hAnsi="Arial" w:cs="Arial"/>
          <w:sz w:val="22"/>
          <w:szCs w:val="22"/>
        </w:rPr>
      </w:pPr>
      <w:r w:rsidRPr="001E4CCD">
        <w:rPr>
          <w:rFonts w:ascii="Arial" w:hAnsi="Arial" w:cs="Arial"/>
          <w:sz w:val="22"/>
          <w:szCs w:val="22"/>
        </w:rPr>
        <w:t>podjęcia uchwały w sprawie skreślenia wychowanka z listy mieszkańców bursy.</w:t>
      </w:r>
    </w:p>
    <w:p w:rsidR="00F42346" w:rsidRPr="001E4CCD" w:rsidRDefault="00F42346" w:rsidP="00F42346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2"/>
          <w:szCs w:val="22"/>
        </w:rPr>
      </w:pPr>
      <w:r w:rsidRPr="001E4CCD">
        <w:rPr>
          <w:rFonts w:ascii="Arial" w:hAnsi="Arial" w:cs="Arial"/>
          <w:sz w:val="22"/>
          <w:szCs w:val="22"/>
        </w:rPr>
        <w:t>Rada Pedagogiczna może występować z wnioskiem do organu prowadzącego bursę o odwołanie dyrektora z funkcji.</w:t>
      </w:r>
    </w:p>
    <w:p w:rsidR="00F42346" w:rsidRPr="001E4CCD" w:rsidRDefault="00F42346" w:rsidP="00F42346">
      <w:pPr>
        <w:pStyle w:val="Tekstpodstawowywcity2"/>
        <w:numPr>
          <w:ilvl w:val="0"/>
          <w:numId w:val="12"/>
        </w:numPr>
        <w:tabs>
          <w:tab w:val="clear" w:pos="284"/>
          <w:tab w:val="clear" w:pos="1420"/>
        </w:tabs>
        <w:ind w:left="284" w:hanging="284"/>
        <w:jc w:val="left"/>
        <w:rPr>
          <w:rFonts w:ascii="Arial" w:hAnsi="Arial" w:cs="Arial"/>
          <w:sz w:val="22"/>
          <w:szCs w:val="22"/>
        </w:rPr>
      </w:pPr>
      <w:r w:rsidRPr="001E4CCD">
        <w:rPr>
          <w:rFonts w:ascii="Arial" w:hAnsi="Arial" w:cs="Arial"/>
          <w:sz w:val="22"/>
          <w:szCs w:val="22"/>
        </w:rPr>
        <w:t>Rada Pedagogiczna przygotowuje projekt statutu bursy albo jego zmian oraz uchwala statut bursy.</w:t>
      </w:r>
    </w:p>
    <w:p w:rsidR="00F42346" w:rsidRPr="001E4CCD" w:rsidRDefault="00F42346" w:rsidP="00F42346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2"/>
          <w:szCs w:val="22"/>
        </w:rPr>
      </w:pPr>
      <w:r w:rsidRPr="001E4CCD">
        <w:rPr>
          <w:rFonts w:ascii="Arial" w:hAnsi="Arial" w:cs="Arial"/>
          <w:bCs/>
          <w:sz w:val="22"/>
          <w:szCs w:val="22"/>
        </w:rPr>
        <w:t>Dyrektor bursy, jako przewodniczący Rady Pedagogicznej, ma prawo do:</w:t>
      </w:r>
    </w:p>
    <w:p w:rsidR="00F42346" w:rsidRPr="001E4CCD" w:rsidRDefault="00F42346" w:rsidP="00F42346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1004"/>
        <w:jc w:val="left"/>
        <w:rPr>
          <w:rFonts w:ascii="Arial" w:hAnsi="Arial" w:cs="Arial"/>
          <w:sz w:val="22"/>
          <w:szCs w:val="22"/>
        </w:rPr>
      </w:pPr>
      <w:r w:rsidRPr="001E4CCD">
        <w:rPr>
          <w:rFonts w:ascii="Arial" w:hAnsi="Arial" w:cs="Arial"/>
          <w:sz w:val="22"/>
          <w:szCs w:val="22"/>
        </w:rPr>
        <w:t>zwoływania zebrania Rady Pedagogicznej,</w:t>
      </w:r>
    </w:p>
    <w:p w:rsidR="00F42346" w:rsidRPr="001E4CCD" w:rsidRDefault="00F42346" w:rsidP="00F42346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1004"/>
        <w:jc w:val="left"/>
        <w:rPr>
          <w:rFonts w:ascii="Arial" w:hAnsi="Arial" w:cs="Arial"/>
          <w:sz w:val="22"/>
          <w:szCs w:val="22"/>
        </w:rPr>
      </w:pPr>
      <w:r w:rsidRPr="001E4CCD">
        <w:rPr>
          <w:rFonts w:ascii="Arial" w:hAnsi="Arial" w:cs="Arial"/>
          <w:sz w:val="22"/>
          <w:szCs w:val="22"/>
        </w:rPr>
        <w:t>przekazywania w uzasadnionych przypadkach upoważnienia przewodniczącego Rady Pedagogicznej innemu członkowi Rady,</w:t>
      </w:r>
    </w:p>
    <w:p w:rsidR="00F42346" w:rsidRPr="001E4CCD" w:rsidRDefault="00F42346" w:rsidP="00F42346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1004"/>
        <w:jc w:val="left"/>
        <w:rPr>
          <w:rFonts w:ascii="Arial" w:hAnsi="Arial" w:cs="Arial"/>
          <w:sz w:val="22"/>
          <w:szCs w:val="22"/>
        </w:rPr>
      </w:pPr>
      <w:r w:rsidRPr="001E4CCD">
        <w:rPr>
          <w:rFonts w:ascii="Arial" w:hAnsi="Arial" w:cs="Arial"/>
          <w:sz w:val="22"/>
          <w:szCs w:val="22"/>
        </w:rPr>
        <w:t>zwalniania w uzasadnionych przypadkach członka Rady Pedagogicznej z obecności na zebraniu plenarnym,</w:t>
      </w:r>
    </w:p>
    <w:p w:rsidR="00F42346" w:rsidRPr="001E4CCD" w:rsidRDefault="00F42346" w:rsidP="00F42346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2"/>
          <w:szCs w:val="22"/>
        </w:rPr>
      </w:pPr>
      <w:r w:rsidRPr="001E4CCD">
        <w:rPr>
          <w:rFonts w:ascii="Arial" w:hAnsi="Arial" w:cs="Arial"/>
          <w:bCs/>
          <w:sz w:val="22"/>
          <w:szCs w:val="22"/>
        </w:rPr>
        <w:t>Dyrektor bursy jako przewodniczący Rady Pedagogicznej ma obowiązki:</w:t>
      </w:r>
    </w:p>
    <w:p w:rsidR="00F42346" w:rsidRPr="001E4CCD" w:rsidRDefault="00F42346" w:rsidP="00F4234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993" w:hanging="357"/>
        <w:jc w:val="left"/>
        <w:rPr>
          <w:rFonts w:ascii="Arial" w:hAnsi="Arial" w:cs="Arial"/>
          <w:sz w:val="22"/>
          <w:szCs w:val="22"/>
        </w:rPr>
      </w:pPr>
      <w:r w:rsidRPr="001E4CCD">
        <w:rPr>
          <w:rFonts w:ascii="Arial" w:hAnsi="Arial" w:cs="Arial"/>
          <w:sz w:val="22"/>
          <w:szCs w:val="22"/>
        </w:rPr>
        <w:t>tworzyć atmosferę życzliwości i zgodnego współdziałania wszystkich członków Rady Pedagogicznej w podnoszeniu poziomu oddziaływań wychowawczych i opiekuńczych bursy,</w:t>
      </w:r>
    </w:p>
    <w:p w:rsidR="00F42346" w:rsidRPr="001E4CCD" w:rsidRDefault="00F42346" w:rsidP="00F4234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993"/>
        <w:jc w:val="left"/>
        <w:rPr>
          <w:rFonts w:ascii="Arial" w:hAnsi="Arial" w:cs="Arial"/>
          <w:sz w:val="22"/>
          <w:szCs w:val="22"/>
        </w:rPr>
      </w:pPr>
      <w:r w:rsidRPr="001E4CCD">
        <w:rPr>
          <w:rFonts w:ascii="Arial" w:hAnsi="Arial" w:cs="Arial"/>
          <w:sz w:val="22"/>
          <w:szCs w:val="22"/>
        </w:rPr>
        <w:t>opracowywać projekty tematyki zebrań Rady Pedagogicznej na dany rok szkolny, uwzględniając propozycje członków Rady Pedagogicznej,</w:t>
      </w:r>
    </w:p>
    <w:p w:rsidR="00F42346" w:rsidRPr="001E4CCD" w:rsidRDefault="00F42346" w:rsidP="00F4234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993"/>
        <w:jc w:val="left"/>
        <w:rPr>
          <w:rFonts w:ascii="Arial" w:hAnsi="Arial" w:cs="Arial"/>
          <w:sz w:val="22"/>
          <w:szCs w:val="22"/>
        </w:rPr>
      </w:pPr>
      <w:r w:rsidRPr="001E4CCD">
        <w:rPr>
          <w:rFonts w:ascii="Arial" w:hAnsi="Arial" w:cs="Arial"/>
          <w:sz w:val="22"/>
          <w:szCs w:val="22"/>
        </w:rPr>
        <w:t>udostępniać członkom Rady Pedagogicznej materiały dotyczące spraw, które mają być przedmiotem obrad,</w:t>
      </w:r>
    </w:p>
    <w:p w:rsidR="00F42346" w:rsidRPr="001E4CCD" w:rsidRDefault="00F42346" w:rsidP="00F4234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993"/>
        <w:jc w:val="left"/>
        <w:rPr>
          <w:rFonts w:ascii="Arial" w:hAnsi="Arial" w:cs="Arial"/>
          <w:sz w:val="22"/>
          <w:szCs w:val="22"/>
        </w:rPr>
      </w:pPr>
      <w:r w:rsidRPr="001E4CCD">
        <w:rPr>
          <w:rFonts w:ascii="Arial" w:hAnsi="Arial" w:cs="Arial"/>
          <w:sz w:val="22"/>
          <w:szCs w:val="22"/>
        </w:rPr>
        <w:t>przedstawiać uzasadnione stanowisko kierownictwa bursy i władz oświatowych w sprawach rozpatrywanych przez Radę Pedagogiczną,</w:t>
      </w:r>
    </w:p>
    <w:p w:rsidR="00F42346" w:rsidRPr="001E4CCD" w:rsidRDefault="00F42346" w:rsidP="00F4234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993"/>
        <w:jc w:val="left"/>
        <w:rPr>
          <w:rFonts w:ascii="Arial" w:hAnsi="Arial" w:cs="Arial"/>
          <w:sz w:val="22"/>
          <w:szCs w:val="22"/>
        </w:rPr>
      </w:pPr>
      <w:r w:rsidRPr="001E4CCD">
        <w:rPr>
          <w:rFonts w:ascii="Arial" w:hAnsi="Arial" w:cs="Arial"/>
          <w:sz w:val="22"/>
          <w:szCs w:val="22"/>
        </w:rPr>
        <w:t>składać Radzie Pedagogicznej sprawozdania z wykonania podjętych przez Nią uchwał,</w:t>
      </w:r>
    </w:p>
    <w:p w:rsidR="00F42346" w:rsidRPr="001E4CCD" w:rsidRDefault="00F42346" w:rsidP="00F4234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993"/>
        <w:jc w:val="left"/>
        <w:rPr>
          <w:rFonts w:ascii="Arial" w:hAnsi="Arial" w:cs="Arial"/>
          <w:sz w:val="22"/>
          <w:szCs w:val="22"/>
        </w:rPr>
      </w:pPr>
      <w:r w:rsidRPr="001E4CCD">
        <w:rPr>
          <w:rFonts w:ascii="Arial" w:hAnsi="Arial" w:cs="Arial"/>
          <w:sz w:val="22"/>
          <w:szCs w:val="22"/>
        </w:rPr>
        <w:t>informować Radę Pedagogiczną o wydanych przepisach prawnych dotyczących funkcjonowania bursy i poddawać je analizie na zebraniach plenarnych celem ustalenia trybu i form ich realizacji przez bursę.</w:t>
      </w:r>
    </w:p>
    <w:p w:rsidR="00F42346" w:rsidRPr="001E4CCD" w:rsidRDefault="00F42346" w:rsidP="00F42346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2"/>
          <w:szCs w:val="22"/>
        </w:rPr>
      </w:pPr>
      <w:r w:rsidRPr="001E4CCD">
        <w:rPr>
          <w:rFonts w:ascii="Arial" w:hAnsi="Arial" w:cs="Arial"/>
          <w:bCs/>
          <w:sz w:val="22"/>
          <w:szCs w:val="22"/>
        </w:rPr>
        <w:t>Członek Rady Pedagogicznej ma prawo:</w:t>
      </w:r>
    </w:p>
    <w:p w:rsidR="00F42346" w:rsidRPr="001E4CCD" w:rsidRDefault="00F42346" w:rsidP="00F42346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1004"/>
        <w:jc w:val="left"/>
        <w:rPr>
          <w:rFonts w:ascii="Arial" w:hAnsi="Arial" w:cs="Arial"/>
          <w:sz w:val="22"/>
          <w:szCs w:val="22"/>
        </w:rPr>
      </w:pPr>
      <w:r w:rsidRPr="001E4CCD">
        <w:rPr>
          <w:rFonts w:ascii="Arial" w:hAnsi="Arial" w:cs="Arial"/>
          <w:sz w:val="22"/>
          <w:szCs w:val="22"/>
        </w:rPr>
        <w:t>przedstawiać swoje stanowisko na zebraniach Rady Pedagogicznej w sprawie zarządzania wewnętrznego bursy,</w:t>
      </w:r>
    </w:p>
    <w:p w:rsidR="00F42346" w:rsidRPr="001E4CCD" w:rsidRDefault="00F42346" w:rsidP="00F42346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1004"/>
        <w:jc w:val="left"/>
        <w:rPr>
          <w:rFonts w:ascii="Arial" w:hAnsi="Arial" w:cs="Arial"/>
          <w:sz w:val="22"/>
          <w:szCs w:val="22"/>
        </w:rPr>
      </w:pPr>
      <w:r w:rsidRPr="001E4CCD">
        <w:rPr>
          <w:rFonts w:ascii="Arial" w:hAnsi="Arial" w:cs="Arial"/>
          <w:sz w:val="22"/>
          <w:szCs w:val="22"/>
        </w:rPr>
        <w:t>wnioskować o zmianę lub uzupełnienie protokołu, a w przypadku gdy jego wniosek nie uzyska poparcia większości członków Rady Pedagogicznej, może żądać odnoto</w:t>
      </w:r>
      <w:r w:rsidR="006B7117">
        <w:rPr>
          <w:rFonts w:ascii="Arial" w:hAnsi="Arial" w:cs="Arial"/>
          <w:sz w:val="22"/>
          <w:szCs w:val="22"/>
        </w:rPr>
        <w:t>wania swego stanowiska w protoko</w:t>
      </w:r>
      <w:r w:rsidRPr="001E4CCD">
        <w:rPr>
          <w:rFonts w:ascii="Arial" w:hAnsi="Arial" w:cs="Arial"/>
          <w:sz w:val="22"/>
          <w:szCs w:val="22"/>
        </w:rPr>
        <w:t>le,</w:t>
      </w:r>
    </w:p>
    <w:p w:rsidR="00F42346" w:rsidRPr="001E4CCD" w:rsidRDefault="00F42346" w:rsidP="00F42346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1004"/>
        <w:jc w:val="left"/>
        <w:rPr>
          <w:rFonts w:ascii="Arial" w:hAnsi="Arial" w:cs="Arial"/>
          <w:sz w:val="22"/>
          <w:szCs w:val="22"/>
        </w:rPr>
      </w:pPr>
      <w:r w:rsidRPr="001E4CCD">
        <w:rPr>
          <w:rFonts w:ascii="Arial" w:hAnsi="Arial" w:cs="Arial"/>
          <w:sz w:val="22"/>
          <w:szCs w:val="22"/>
        </w:rPr>
        <w:t xml:space="preserve">zgłaszać zastrzeżenia do postanowień uchwały podjętej wbrew jego przekonaniom oraz zażądać odnotowania tego </w:t>
      </w:r>
      <w:r w:rsidR="006B7117">
        <w:rPr>
          <w:rFonts w:ascii="Arial" w:hAnsi="Arial" w:cs="Arial"/>
          <w:sz w:val="22"/>
          <w:szCs w:val="22"/>
        </w:rPr>
        <w:t>w protoko</w:t>
      </w:r>
      <w:r w:rsidRPr="001E4CCD">
        <w:rPr>
          <w:rFonts w:ascii="Arial" w:hAnsi="Arial" w:cs="Arial"/>
          <w:sz w:val="22"/>
          <w:szCs w:val="22"/>
        </w:rPr>
        <w:t>le i skierowania do jednostki administracyjnej oświaty w celu rozpatrzenia i zajęcia stanowiska.</w:t>
      </w:r>
    </w:p>
    <w:p w:rsidR="00F42346" w:rsidRPr="001E4CCD" w:rsidRDefault="00F42346" w:rsidP="00F42346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2"/>
          <w:szCs w:val="22"/>
        </w:rPr>
      </w:pPr>
      <w:r w:rsidRPr="001E4CCD">
        <w:rPr>
          <w:rFonts w:ascii="Arial" w:hAnsi="Arial" w:cs="Arial"/>
          <w:bCs/>
          <w:sz w:val="22"/>
          <w:szCs w:val="22"/>
        </w:rPr>
        <w:t>Członek Rady Pedagogicznej ma obowiązek:</w:t>
      </w:r>
    </w:p>
    <w:p w:rsidR="00F42346" w:rsidRPr="001E4CCD" w:rsidRDefault="00F42346" w:rsidP="00F42346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1004"/>
        <w:jc w:val="left"/>
        <w:rPr>
          <w:rFonts w:ascii="Arial" w:hAnsi="Arial" w:cs="Arial"/>
          <w:sz w:val="22"/>
          <w:szCs w:val="22"/>
        </w:rPr>
      </w:pPr>
      <w:r w:rsidRPr="001E4CCD">
        <w:rPr>
          <w:rFonts w:ascii="Arial" w:hAnsi="Arial" w:cs="Arial"/>
          <w:sz w:val="22"/>
          <w:szCs w:val="22"/>
        </w:rPr>
        <w:t>brać czynny udział we wszystkich zebraniach i pracach Rady Pedagogicznej oraz komisjach, do których został powołany,</w:t>
      </w:r>
    </w:p>
    <w:p w:rsidR="00F42346" w:rsidRPr="001E4CCD" w:rsidRDefault="00F42346" w:rsidP="00F42346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1004"/>
        <w:jc w:val="left"/>
        <w:rPr>
          <w:rFonts w:ascii="Arial" w:hAnsi="Arial" w:cs="Arial"/>
          <w:sz w:val="22"/>
          <w:szCs w:val="22"/>
        </w:rPr>
      </w:pPr>
      <w:r w:rsidRPr="001E4CCD">
        <w:rPr>
          <w:rFonts w:ascii="Arial" w:hAnsi="Arial" w:cs="Arial"/>
          <w:sz w:val="22"/>
          <w:szCs w:val="22"/>
        </w:rPr>
        <w:t>wykonywać uchwały Rady Pedagogicznej zgodnie z ich treścią i ustalonymi terminami nawet, kiedy zgłosił swoje zastrzeżenia do ich treści,</w:t>
      </w:r>
    </w:p>
    <w:p w:rsidR="00F42346" w:rsidRPr="001E4CCD" w:rsidRDefault="00F42346" w:rsidP="00F42346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1004"/>
        <w:jc w:val="left"/>
        <w:rPr>
          <w:rFonts w:ascii="Arial" w:hAnsi="Arial" w:cs="Arial"/>
          <w:sz w:val="22"/>
          <w:szCs w:val="22"/>
        </w:rPr>
      </w:pPr>
      <w:r w:rsidRPr="001E4CCD">
        <w:rPr>
          <w:rFonts w:ascii="Arial" w:hAnsi="Arial" w:cs="Arial"/>
          <w:sz w:val="22"/>
          <w:szCs w:val="22"/>
        </w:rPr>
        <w:t>przestrzegać wewnętrznych zarządzeń dyrektora,</w:t>
      </w:r>
    </w:p>
    <w:p w:rsidR="00F42346" w:rsidRPr="001E4CCD" w:rsidRDefault="00F42346" w:rsidP="00F42346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1004"/>
        <w:jc w:val="left"/>
        <w:rPr>
          <w:rFonts w:ascii="Arial" w:hAnsi="Arial" w:cs="Arial"/>
          <w:sz w:val="22"/>
          <w:szCs w:val="22"/>
        </w:rPr>
      </w:pPr>
      <w:r w:rsidRPr="001E4CCD">
        <w:rPr>
          <w:rFonts w:ascii="Arial" w:hAnsi="Arial" w:cs="Arial"/>
          <w:sz w:val="22"/>
          <w:szCs w:val="22"/>
        </w:rPr>
        <w:t>przyczyniać się do utrzymania dobrej atmosfery i należytego poziomu obrad Rady Pedagogicznej,</w:t>
      </w:r>
    </w:p>
    <w:p w:rsidR="00F42346" w:rsidRPr="001E4CCD" w:rsidRDefault="00F42346" w:rsidP="00F42346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1004"/>
        <w:jc w:val="left"/>
        <w:rPr>
          <w:rFonts w:ascii="Arial" w:hAnsi="Arial" w:cs="Arial"/>
          <w:sz w:val="22"/>
          <w:szCs w:val="22"/>
        </w:rPr>
      </w:pPr>
      <w:r w:rsidRPr="001E4CCD">
        <w:rPr>
          <w:rFonts w:ascii="Arial" w:hAnsi="Arial" w:cs="Arial"/>
          <w:sz w:val="22"/>
          <w:szCs w:val="22"/>
        </w:rPr>
        <w:lastRenderedPageBreak/>
        <w:t>współtworzyć atmosferę życzliwości, wzajemnego zaufania, koleżeństwa i zgodnego współdziałania wszystkich członków Rady Pedagogicznej,</w:t>
      </w:r>
    </w:p>
    <w:p w:rsidR="00F42346" w:rsidRPr="001E4CCD" w:rsidRDefault="00F42346" w:rsidP="00F42346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1004"/>
        <w:jc w:val="left"/>
        <w:rPr>
          <w:rFonts w:ascii="Arial" w:hAnsi="Arial" w:cs="Arial"/>
          <w:sz w:val="22"/>
          <w:szCs w:val="22"/>
        </w:rPr>
      </w:pPr>
      <w:r w:rsidRPr="001E4CCD">
        <w:rPr>
          <w:rFonts w:ascii="Arial" w:hAnsi="Arial" w:cs="Arial"/>
          <w:sz w:val="22"/>
          <w:szCs w:val="22"/>
        </w:rPr>
        <w:t>składać przed Radą Pedagogiczną sprawozdania z wykonania przydzielonych mu zadań,</w:t>
      </w:r>
    </w:p>
    <w:p w:rsidR="00F42346" w:rsidRPr="001E4CCD" w:rsidRDefault="00F42346" w:rsidP="00F42346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1004"/>
        <w:jc w:val="left"/>
        <w:rPr>
          <w:rFonts w:ascii="Arial" w:hAnsi="Arial" w:cs="Arial"/>
          <w:sz w:val="22"/>
          <w:szCs w:val="22"/>
        </w:rPr>
      </w:pPr>
      <w:r w:rsidRPr="001E4CCD">
        <w:rPr>
          <w:rFonts w:ascii="Arial" w:hAnsi="Arial" w:cs="Arial"/>
          <w:sz w:val="22"/>
          <w:szCs w:val="22"/>
        </w:rPr>
        <w:t>przestrzegać tajemnicy obrad Rady Pedagogicznej.</w:t>
      </w:r>
    </w:p>
    <w:p w:rsidR="00F42346" w:rsidRPr="001E4CCD" w:rsidRDefault="00F42346" w:rsidP="00F42346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2"/>
          <w:szCs w:val="22"/>
        </w:rPr>
      </w:pPr>
      <w:r w:rsidRPr="001E4CCD">
        <w:rPr>
          <w:rFonts w:ascii="Arial" w:hAnsi="Arial" w:cs="Arial"/>
          <w:sz w:val="22"/>
          <w:szCs w:val="22"/>
        </w:rPr>
        <w:t>Rada Pedagogiczna wykonuje swoje zadania zgodnie z rocznym planem bursy.</w:t>
      </w:r>
    </w:p>
    <w:p w:rsidR="00F42346" w:rsidRPr="001E4CCD" w:rsidRDefault="00F42346" w:rsidP="00F42346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2"/>
          <w:szCs w:val="22"/>
        </w:rPr>
      </w:pPr>
      <w:r w:rsidRPr="001E4CCD">
        <w:rPr>
          <w:rFonts w:ascii="Arial" w:hAnsi="Arial" w:cs="Arial"/>
          <w:sz w:val="22"/>
          <w:szCs w:val="22"/>
        </w:rPr>
        <w:t>Zebrania Rady Pedagogicznej mogą być organizowane z inicjatywy dyrektora, organu administracji oświatowej nadzorującego pracę bursy lub co najmniej ½ członków rady pedagogicznej.</w:t>
      </w:r>
    </w:p>
    <w:p w:rsidR="00F42346" w:rsidRPr="001E4CCD" w:rsidRDefault="00F42346" w:rsidP="00F42346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2"/>
          <w:szCs w:val="22"/>
        </w:rPr>
      </w:pPr>
      <w:r w:rsidRPr="001E4CCD">
        <w:rPr>
          <w:rFonts w:ascii="Arial" w:hAnsi="Arial" w:cs="Arial"/>
          <w:sz w:val="22"/>
          <w:szCs w:val="22"/>
        </w:rPr>
        <w:t>Rada Pedagogiczna podejmuje uchwały na zebraniach plenarnych. Uchwały Rady Pedagogicznej są podejmowane zwykle większością głosów w obecności co najmniej ½ jej członków. Uchwały Rady Pedagogicznej muszą być zgodne z podstawami prawnymi systemu oświaty w Rzeczpospolitej Polskiej.</w:t>
      </w:r>
    </w:p>
    <w:p w:rsidR="00F42346" w:rsidRPr="001E4CCD" w:rsidRDefault="00F42346" w:rsidP="00F42346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2"/>
          <w:szCs w:val="22"/>
        </w:rPr>
      </w:pPr>
      <w:r w:rsidRPr="001E4CCD">
        <w:rPr>
          <w:rFonts w:ascii="Arial" w:hAnsi="Arial" w:cs="Arial"/>
          <w:sz w:val="22"/>
          <w:szCs w:val="22"/>
        </w:rPr>
        <w:t>Zebrania Rady są protokołowane. Protokół sporządza się w księdze protokołów rady.</w:t>
      </w:r>
    </w:p>
    <w:p w:rsidR="00F42346" w:rsidRPr="001E4CCD" w:rsidRDefault="00F42346" w:rsidP="00F42346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2"/>
          <w:szCs w:val="22"/>
        </w:rPr>
      </w:pPr>
      <w:r w:rsidRPr="001E4CCD">
        <w:rPr>
          <w:rFonts w:ascii="Arial" w:hAnsi="Arial" w:cs="Arial"/>
          <w:sz w:val="22"/>
          <w:szCs w:val="22"/>
        </w:rPr>
        <w:t>Protokół z posiedzenia rady pedagogicznej sporządza się w edytorze tekstów WORD, tabele sporządza się w EXCELU, czcionką Arial 12 w formie elektronicznej, marginesy 2,5 cm, odstępy pojedyncze, wyjustowanie, wydruki gromadzi się w księdze protokołów.</w:t>
      </w:r>
    </w:p>
    <w:p w:rsidR="00F42346" w:rsidRPr="001E4CCD" w:rsidRDefault="00F42346" w:rsidP="00F42346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2"/>
          <w:szCs w:val="22"/>
        </w:rPr>
      </w:pPr>
      <w:r w:rsidRPr="001E4CCD">
        <w:rPr>
          <w:rFonts w:ascii="Arial" w:hAnsi="Arial" w:cs="Arial"/>
          <w:sz w:val="22"/>
          <w:szCs w:val="22"/>
        </w:rPr>
        <w:t>Protokół z zebrania Rady Pedagogicznej wraz z listą obecności jej członków podpisuje przewodniczący obrad i protokolanci. Protokół sporządza się czytelnie, bez poprawek.</w:t>
      </w:r>
    </w:p>
    <w:p w:rsidR="00F42346" w:rsidRPr="001E4CCD" w:rsidRDefault="00F42346" w:rsidP="00F42346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2"/>
          <w:szCs w:val="22"/>
        </w:rPr>
      </w:pPr>
      <w:r w:rsidRPr="001E4CCD">
        <w:rPr>
          <w:rFonts w:ascii="Arial" w:hAnsi="Arial" w:cs="Arial"/>
          <w:sz w:val="22"/>
          <w:szCs w:val="22"/>
        </w:rPr>
        <w:t>Członkowie Rady składający sprawozdania i wnioski są zobowiązani w terminie dwóch dni od daty zebrania dostarczyć treść swoich wystąpień protokolantowi zebrania w formie elektronicznej.</w:t>
      </w:r>
    </w:p>
    <w:p w:rsidR="00F42346" w:rsidRPr="001E4CCD" w:rsidRDefault="00F42346" w:rsidP="00F42346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2"/>
          <w:szCs w:val="22"/>
        </w:rPr>
      </w:pPr>
      <w:r w:rsidRPr="001E4CCD">
        <w:rPr>
          <w:rFonts w:ascii="Arial" w:hAnsi="Arial" w:cs="Arial"/>
          <w:sz w:val="22"/>
          <w:szCs w:val="22"/>
        </w:rPr>
        <w:t>Protokolantami są kolejno członkowie Rady, wg listy alfabetycznej.</w:t>
      </w:r>
    </w:p>
    <w:p w:rsidR="00F42346" w:rsidRPr="001E4CCD" w:rsidRDefault="00F42346" w:rsidP="00F42346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2"/>
          <w:szCs w:val="22"/>
        </w:rPr>
      </w:pPr>
      <w:r w:rsidRPr="001E4CCD">
        <w:rPr>
          <w:rFonts w:ascii="Arial" w:hAnsi="Arial" w:cs="Arial"/>
          <w:sz w:val="22"/>
          <w:szCs w:val="22"/>
        </w:rPr>
        <w:t>Protokół sporządza się w terminie 7 dni od daty posiedzenia Rady Pedagogicznej. Członkowie Rady Pedagogicznej zobowiązani są w terminie 14 dni od sporządzenia protokołu do zapoznania się z jego treścią i zgłoszenia pisemnie ewentualnych poprawek przewodniczącemu.</w:t>
      </w:r>
    </w:p>
    <w:p w:rsidR="00F42346" w:rsidRPr="001E4CCD" w:rsidRDefault="00F42346" w:rsidP="00F42346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2"/>
          <w:szCs w:val="22"/>
        </w:rPr>
      </w:pPr>
      <w:r w:rsidRPr="001E4CCD">
        <w:rPr>
          <w:rFonts w:ascii="Arial" w:hAnsi="Arial" w:cs="Arial"/>
          <w:sz w:val="22"/>
          <w:szCs w:val="22"/>
        </w:rPr>
        <w:t>Protokół z poprzedniego zebrania Rady Pedagogicznej przyjmuje się na następnym zebraniu.</w:t>
      </w:r>
    </w:p>
    <w:p w:rsidR="00F42346" w:rsidRPr="001E4CCD" w:rsidRDefault="00F42346" w:rsidP="00F42346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2"/>
          <w:szCs w:val="22"/>
        </w:rPr>
      </w:pPr>
      <w:r w:rsidRPr="001E4CCD">
        <w:rPr>
          <w:rFonts w:ascii="Arial" w:hAnsi="Arial" w:cs="Arial"/>
          <w:sz w:val="22"/>
          <w:szCs w:val="22"/>
        </w:rPr>
        <w:t>Członkowie Rady Pedagogicznej obecni na posiedzeniu potwierdzają fakt zapoznania się z treścią protokołu, poprzez podpisanie się na liście obecności z kolejnej Rady Pedagogicznej, bez podawania daty zapoznania się z treścią protokołu.</w:t>
      </w:r>
    </w:p>
    <w:p w:rsidR="00F42346" w:rsidRPr="001E4CCD" w:rsidRDefault="00F42346" w:rsidP="00F42346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2"/>
          <w:szCs w:val="22"/>
        </w:rPr>
      </w:pPr>
      <w:r w:rsidRPr="001E4CCD">
        <w:rPr>
          <w:rFonts w:ascii="Arial" w:hAnsi="Arial" w:cs="Arial"/>
          <w:sz w:val="22"/>
          <w:szCs w:val="22"/>
        </w:rPr>
        <w:t xml:space="preserve">Przewodniczący zobowiązany jest do przekazania informacji o wpłynięciu uwag na kolejnym posiedzeniu Rady Pedagogicznej. Rada Pedagogiczna decyduje </w:t>
      </w:r>
      <w:r w:rsidRPr="001E4CCD">
        <w:rPr>
          <w:rFonts w:ascii="Arial" w:hAnsi="Arial" w:cs="Arial"/>
          <w:sz w:val="22"/>
          <w:szCs w:val="22"/>
        </w:rPr>
        <w:br/>
        <w:t>o wprowadzeniu ewentualnych poprawek do protokołu z kolejnego posiedzenia.</w:t>
      </w:r>
    </w:p>
    <w:p w:rsidR="00F42346" w:rsidRPr="001E4CCD" w:rsidRDefault="00F42346" w:rsidP="00F42346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2"/>
          <w:szCs w:val="22"/>
        </w:rPr>
      </w:pPr>
      <w:r w:rsidRPr="001E4CCD">
        <w:rPr>
          <w:rFonts w:ascii="Arial" w:hAnsi="Arial" w:cs="Arial"/>
          <w:sz w:val="22"/>
          <w:szCs w:val="22"/>
        </w:rPr>
        <w:t>Podstawowym dokumentem Rady Pedagogicznej jest książka protokołów, którą tworzy się na zakończenie roku szkolnego. Na stronie pierwszej widnieje pieczęć placówki i adnotacja: Księga Protokołów Rady Pedagogicznej Zespołu Placówek Oświatowo – Wychowawczych Bursa Szkolna Nr 1 w Radomsku. Opieczętowaną i podpisaną przez dyrektora księgę zaopatruje się klauzulą: „Księga zawiera ..... stron i obejmuje okres rady pedagogicznej od dnia ....do dnia ...”, a następnie przekazuje do zszycia w sposób trwały na koniec każdego roku szkolnego. Księga podlega archiwizacji zgodnie z odrębnymi przepisami.</w:t>
      </w:r>
    </w:p>
    <w:p w:rsidR="00F42346" w:rsidRPr="001E4CCD" w:rsidRDefault="00F42346" w:rsidP="00F42346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2"/>
          <w:szCs w:val="22"/>
        </w:rPr>
      </w:pPr>
      <w:r w:rsidRPr="001E4CCD">
        <w:rPr>
          <w:rFonts w:ascii="Arial" w:hAnsi="Arial" w:cs="Arial"/>
          <w:sz w:val="22"/>
          <w:szCs w:val="22"/>
        </w:rPr>
        <w:t xml:space="preserve">Księgi protokołów należy udostępniać na terenie bursy jej wychowawcom, upoważnionym pracownikom zatrudnionym w organach nadzorujących bursę oraz upoważnionym </w:t>
      </w:r>
      <w:r w:rsidRPr="001E4CCD">
        <w:rPr>
          <w:rFonts w:ascii="Arial" w:hAnsi="Arial" w:cs="Arial"/>
          <w:sz w:val="22"/>
          <w:szCs w:val="22"/>
        </w:rPr>
        <w:lastRenderedPageBreak/>
        <w:t>przedstawicielom związków zawodowych zrzeszających wychowawców bursy.</w:t>
      </w:r>
    </w:p>
    <w:p w:rsidR="00F42346" w:rsidRPr="001E4CCD" w:rsidRDefault="00F42346" w:rsidP="00F42346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2"/>
          <w:szCs w:val="22"/>
        </w:rPr>
      </w:pPr>
      <w:r w:rsidRPr="001E4CCD">
        <w:rPr>
          <w:rFonts w:ascii="Arial" w:hAnsi="Arial" w:cs="Arial"/>
          <w:sz w:val="22"/>
          <w:szCs w:val="22"/>
        </w:rPr>
        <w:t>Dyrektor bursy realizuje uchwały Rady Pedagogicznej.</w:t>
      </w:r>
    </w:p>
    <w:p w:rsidR="00F42346" w:rsidRPr="001E4CCD" w:rsidRDefault="00F42346" w:rsidP="00F42346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2"/>
          <w:szCs w:val="22"/>
        </w:rPr>
      </w:pPr>
      <w:r w:rsidRPr="001E4CCD">
        <w:rPr>
          <w:rFonts w:ascii="Arial" w:hAnsi="Arial" w:cs="Arial"/>
          <w:sz w:val="22"/>
          <w:szCs w:val="22"/>
        </w:rPr>
        <w:t>Dyrektor bursy zawiesza uchwały Rady Pedagogicznej w przypadku jej niezgodności z obowiązującym prawem.</w:t>
      </w:r>
    </w:p>
    <w:p w:rsidR="00F42346" w:rsidRPr="001E4CCD" w:rsidRDefault="00F42346" w:rsidP="00F42346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2"/>
          <w:szCs w:val="22"/>
        </w:rPr>
      </w:pPr>
      <w:r w:rsidRPr="001E4CCD">
        <w:rPr>
          <w:rFonts w:ascii="Arial" w:hAnsi="Arial" w:cs="Arial"/>
          <w:sz w:val="22"/>
          <w:szCs w:val="22"/>
        </w:rPr>
        <w:t>O zawieszeniu Uchwały Rady Pedagogicznej, dyrektor bursy niezwłocznie powiadamia organ prowadzący i organ sprawujący nadzór pedagogiczny. Organ sprawujący nadzór pedagogiczny w porozumieniu z organem prowadzącym bursę uchwala uchwałę w razie stwierdzenia jej niezgodności z przepisami prawa. Rozstrzygnięcie organu sprawującego nadzór pedagogiczny jest ostateczne.</w:t>
      </w:r>
    </w:p>
    <w:p w:rsidR="00F42346" w:rsidRPr="001E4CCD" w:rsidRDefault="00F42346" w:rsidP="00F42346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2"/>
          <w:szCs w:val="22"/>
        </w:rPr>
      </w:pPr>
      <w:r w:rsidRPr="001E4CCD">
        <w:rPr>
          <w:rFonts w:ascii="Arial" w:hAnsi="Arial" w:cs="Arial"/>
          <w:sz w:val="22"/>
          <w:szCs w:val="22"/>
        </w:rPr>
        <w:t xml:space="preserve">Zebrania plenarne Rady Pedagogicznej są organizowane przed rozpoczęciem roku szkolnego, w każdym okresie (semestrze) w związku z analizą wyników nauczania </w:t>
      </w:r>
      <w:bookmarkStart w:id="0" w:name="_GoBack"/>
      <w:bookmarkEnd w:id="0"/>
      <w:r w:rsidRPr="001E4CCD">
        <w:rPr>
          <w:rFonts w:ascii="Arial" w:hAnsi="Arial" w:cs="Arial"/>
          <w:sz w:val="22"/>
          <w:szCs w:val="22"/>
        </w:rPr>
        <w:t>i zachowania wychowanek(ów), po zakończeniu rocznych zajęć oraz w miarę potrzeb. Zebrania mogą być organizowane na wniosek organu prowadzącego bursę.</w:t>
      </w:r>
    </w:p>
    <w:p w:rsidR="00F42346" w:rsidRPr="001E4CCD" w:rsidRDefault="00F42346" w:rsidP="00F42346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2"/>
          <w:szCs w:val="22"/>
        </w:rPr>
      </w:pPr>
      <w:r w:rsidRPr="001E4CCD">
        <w:rPr>
          <w:rFonts w:ascii="Arial" w:hAnsi="Arial" w:cs="Arial"/>
          <w:sz w:val="22"/>
          <w:szCs w:val="22"/>
        </w:rPr>
        <w:t>Wychowawcy są zobowiązani do nieujawniania spraw poruszanych na posiedzeniu Rady Pedagogicznej, które mogą naruszyć dobro osobiste uczniów lub ich rodziców, a także wychowawców i innych pracowników bursy.</w:t>
      </w:r>
    </w:p>
    <w:p w:rsidR="00F42346" w:rsidRPr="001E4CCD" w:rsidRDefault="00F42346" w:rsidP="00F42346">
      <w:pPr>
        <w:jc w:val="left"/>
        <w:rPr>
          <w:rFonts w:ascii="Arial" w:hAnsi="Arial" w:cs="Arial"/>
          <w:sz w:val="22"/>
          <w:szCs w:val="22"/>
        </w:rPr>
      </w:pPr>
    </w:p>
    <w:p w:rsidR="007958E4" w:rsidRDefault="007958E4"/>
    <w:sectPr w:rsidR="007958E4" w:rsidSect="00D12BCA">
      <w:pgSz w:w="12240" w:h="15840" w:code="1"/>
      <w:pgMar w:top="1418" w:right="1418" w:bottom="1418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24063"/>
    <w:multiLevelType w:val="hybridMultilevel"/>
    <w:tmpl w:val="B6D81CC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F125CF"/>
    <w:multiLevelType w:val="hybridMultilevel"/>
    <w:tmpl w:val="5A365516"/>
    <w:lvl w:ilvl="0" w:tplc="64CC533A">
      <w:start w:val="1"/>
      <w:numFmt w:val="lowerLetter"/>
      <w:lvlText w:val="%1)"/>
      <w:lvlJc w:val="left"/>
      <w:pPr>
        <w:ind w:left="-360" w:hanging="360"/>
      </w:pPr>
      <w:rPr>
        <w:rFonts w:hint="default"/>
        <w:b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2C697ECF"/>
    <w:multiLevelType w:val="hybridMultilevel"/>
    <w:tmpl w:val="5558710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6557E1"/>
    <w:multiLevelType w:val="hybridMultilevel"/>
    <w:tmpl w:val="3EBC0D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43BD5"/>
    <w:multiLevelType w:val="hybridMultilevel"/>
    <w:tmpl w:val="D2522D3A"/>
    <w:lvl w:ilvl="0" w:tplc="758262DA">
      <w:start w:val="8"/>
      <w:numFmt w:val="decimal"/>
      <w:lvlText w:val="%1."/>
      <w:lvlJc w:val="center"/>
      <w:pPr>
        <w:ind w:left="360" w:hanging="360"/>
      </w:pPr>
      <w:rPr>
        <w:rFonts w:ascii="Arial" w:hAnsi="Arial" w:hint="default"/>
        <w:b w:val="0"/>
        <w:sz w:val="24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47170E4D"/>
    <w:multiLevelType w:val="hybridMultilevel"/>
    <w:tmpl w:val="923ED7EA"/>
    <w:lvl w:ilvl="0" w:tplc="B680FADC">
      <w:start w:val="13"/>
      <w:numFmt w:val="decimal"/>
      <w:lvlText w:val="%1."/>
      <w:lvlJc w:val="center"/>
      <w:pPr>
        <w:ind w:left="360" w:hanging="360"/>
      </w:pPr>
      <w:rPr>
        <w:rFonts w:ascii="Arial" w:hAnsi="Arial" w:hint="default"/>
        <w:b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FD5F0C"/>
    <w:multiLevelType w:val="hybridMultilevel"/>
    <w:tmpl w:val="5274A4D8"/>
    <w:lvl w:ilvl="0" w:tplc="9768D78C">
      <w:start w:val="15"/>
      <w:numFmt w:val="decimal"/>
      <w:lvlText w:val="%1."/>
      <w:lvlJc w:val="center"/>
      <w:pPr>
        <w:ind w:left="-776" w:hanging="360"/>
      </w:pPr>
      <w:rPr>
        <w:rFonts w:ascii="Arial" w:hAnsi="Arial" w:hint="default"/>
        <w:b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-56" w:hanging="360"/>
      </w:pPr>
    </w:lvl>
    <w:lvl w:ilvl="2" w:tplc="0415001B" w:tentative="1">
      <w:start w:val="1"/>
      <w:numFmt w:val="lowerRoman"/>
      <w:lvlText w:val="%3."/>
      <w:lvlJc w:val="right"/>
      <w:pPr>
        <w:ind w:left="664" w:hanging="180"/>
      </w:pPr>
    </w:lvl>
    <w:lvl w:ilvl="3" w:tplc="0415000F" w:tentative="1">
      <w:start w:val="1"/>
      <w:numFmt w:val="decimal"/>
      <w:lvlText w:val="%4."/>
      <w:lvlJc w:val="left"/>
      <w:pPr>
        <w:ind w:left="1384" w:hanging="360"/>
      </w:pPr>
    </w:lvl>
    <w:lvl w:ilvl="4" w:tplc="04150019" w:tentative="1">
      <w:start w:val="1"/>
      <w:numFmt w:val="lowerLetter"/>
      <w:lvlText w:val="%5."/>
      <w:lvlJc w:val="left"/>
      <w:pPr>
        <w:ind w:left="2104" w:hanging="360"/>
      </w:pPr>
    </w:lvl>
    <w:lvl w:ilvl="5" w:tplc="0415001B" w:tentative="1">
      <w:start w:val="1"/>
      <w:numFmt w:val="lowerRoman"/>
      <w:lvlText w:val="%6."/>
      <w:lvlJc w:val="right"/>
      <w:pPr>
        <w:ind w:left="2824" w:hanging="180"/>
      </w:pPr>
    </w:lvl>
    <w:lvl w:ilvl="6" w:tplc="0415000F" w:tentative="1">
      <w:start w:val="1"/>
      <w:numFmt w:val="decimal"/>
      <w:lvlText w:val="%7."/>
      <w:lvlJc w:val="left"/>
      <w:pPr>
        <w:ind w:left="3544" w:hanging="360"/>
      </w:pPr>
    </w:lvl>
    <w:lvl w:ilvl="7" w:tplc="04150019" w:tentative="1">
      <w:start w:val="1"/>
      <w:numFmt w:val="lowerLetter"/>
      <w:lvlText w:val="%8."/>
      <w:lvlJc w:val="left"/>
      <w:pPr>
        <w:ind w:left="4264" w:hanging="360"/>
      </w:pPr>
    </w:lvl>
    <w:lvl w:ilvl="8" w:tplc="0415001B" w:tentative="1">
      <w:start w:val="1"/>
      <w:numFmt w:val="lowerRoman"/>
      <w:lvlText w:val="%9."/>
      <w:lvlJc w:val="right"/>
      <w:pPr>
        <w:ind w:left="4984" w:hanging="180"/>
      </w:pPr>
    </w:lvl>
  </w:abstractNum>
  <w:abstractNum w:abstractNumId="7" w15:restartNumberingAfterBreak="0">
    <w:nsid w:val="49521889"/>
    <w:multiLevelType w:val="hybridMultilevel"/>
    <w:tmpl w:val="F72E6C96"/>
    <w:lvl w:ilvl="0" w:tplc="64CC533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812F67"/>
    <w:multiLevelType w:val="hybridMultilevel"/>
    <w:tmpl w:val="77DCC4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BF3E36"/>
    <w:multiLevelType w:val="hybridMultilevel"/>
    <w:tmpl w:val="C16CCC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836D52"/>
    <w:multiLevelType w:val="hybridMultilevel"/>
    <w:tmpl w:val="999A2F40"/>
    <w:lvl w:ilvl="0" w:tplc="EEE8C430">
      <w:start w:val="12"/>
      <w:numFmt w:val="decimal"/>
      <w:lvlText w:val="%1."/>
      <w:lvlJc w:val="center"/>
      <w:pPr>
        <w:ind w:left="360" w:hanging="360"/>
      </w:pPr>
      <w:rPr>
        <w:rFonts w:ascii="Arial" w:hAnsi="Arial" w:hint="default"/>
        <w:b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12" w:hanging="360"/>
      </w:pPr>
    </w:lvl>
    <w:lvl w:ilvl="2" w:tplc="0415001B" w:tentative="1">
      <w:start w:val="1"/>
      <w:numFmt w:val="lowerRoman"/>
      <w:lvlText w:val="%3."/>
      <w:lvlJc w:val="right"/>
      <w:pPr>
        <w:ind w:left="2432" w:hanging="180"/>
      </w:pPr>
    </w:lvl>
    <w:lvl w:ilvl="3" w:tplc="0415000F" w:tentative="1">
      <w:start w:val="1"/>
      <w:numFmt w:val="decimal"/>
      <w:lvlText w:val="%4."/>
      <w:lvlJc w:val="left"/>
      <w:pPr>
        <w:ind w:left="3152" w:hanging="360"/>
      </w:pPr>
    </w:lvl>
    <w:lvl w:ilvl="4" w:tplc="04150019" w:tentative="1">
      <w:start w:val="1"/>
      <w:numFmt w:val="lowerLetter"/>
      <w:lvlText w:val="%5."/>
      <w:lvlJc w:val="left"/>
      <w:pPr>
        <w:ind w:left="3872" w:hanging="360"/>
      </w:pPr>
    </w:lvl>
    <w:lvl w:ilvl="5" w:tplc="0415001B" w:tentative="1">
      <w:start w:val="1"/>
      <w:numFmt w:val="lowerRoman"/>
      <w:lvlText w:val="%6."/>
      <w:lvlJc w:val="right"/>
      <w:pPr>
        <w:ind w:left="4592" w:hanging="180"/>
      </w:pPr>
    </w:lvl>
    <w:lvl w:ilvl="6" w:tplc="0415000F" w:tentative="1">
      <w:start w:val="1"/>
      <w:numFmt w:val="decimal"/>
      <w:lvlText w:val="%7."/>
      <w:lvlJc w:val="left"/>
      <w:pPr>
        <w:ind w:left="5312" w:hanging="360"/>
      </w:pPr>
    </w:lvl>
    <w:lvl w:ilvl="7" w:tplc="04150019" w:tentative="1">
      <w:start w:val="1"/>
      <w:numFmt w:val="lowerLetter"/>
      <w:lvlText w:val="%8."/>
      <w:lvlJc w:val="left"/>
      <w:pPr>
        <w:ind w:left="6032" w:hanging="360"/>
      </w:pPr>
    </w:lvl>
    <w:lvl w:ilvl="8" w:tplc="0415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1" w15:restartNumberingAfterBreak="0">
    <w:nsid w:val="5FDE0B4C"/>
    <w:multiLevelType w:val="hybridMultilevel"/>
    <w:tmpl w:val="1F0C953A"/>
    <w:lvl w:ilvl="0" w:tplc="692046CE">
      <w:start w:val="14"/>
      <w:numFmt w:val="decimal"/>
      <w:lvlText w:val="%1."/>
      <w:lvlJc w:val="center"/>
      <w:pPr>
        <w:ind w:left="360" w:hanging="360"/>
      </w:pPr>
      <w:rPr>
        <w:rFonts w:ascii="Arial" w:hAnsi="Arial" w:hint="default"/>
        <w:b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4D06FA"/>
    <w:multiLevelType w:val="hybridMultilevel"/>
    <w:tmpl w:val="2390BC7A"/>
    <w:lvl w:ilvl="0" w:tplc="FF90CEFC">
      <w:start w:val="1"/>
      <w:numFmt w:val="decimal"/>
      <w:lvlText w:val="%1."/>
      <w:lvlJc w:val="center"/>
      <w:pPr>
        <w:ind w:left="720" w:hanging="360"/>
      </w:pPr>
      <w:rPr>
        <w:rFonts w:ascii="Arial" w:hAnsi="Arial" w:hint="default"/>
        <w:b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7C1FFE"/>
    <w:multiLevelType w:val="hybridMultilevel"/>
    <w:tmpl w:val="F078CD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933A50"/>
    <w:multiLevelType w:val="hybridMultilevel"/>
    <w:tmpl w:val="7A6ABD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815140D"/>
    <w:multiLevelType w:val="hybridMultilevel"/>
    <w:tmpl w:val="EDE4E64A"/>
    <w:lvl w:ilvl="0" w:tplc="04150017">
      <w:start w:val="1"/>
      <w:numFmt w:val="lowerLetter"/>
      <w:lvlText w:val="%1)"/>
      <w:lvlJc w:val="left"/>
      <w:pPr>
        <w:ind w:left="88" w:hanging="360"/>
      </w:pPr>
    </w:lvl>
    <w:lvl w:ilvl="1" w:tplc="04150019" w:tentative="1">
      <w:start w:val="1"/>
      <w:numFmt w:val="lowerLetter"/>
      <w:lvlText w:val="%2."/>
      <w:lvlJc w:val="left"/>
      <w:pPr>
        <w:ind w:left="808" w:hanging="360"/>
      </w:pPr>
    </w:lvl>
    <w:lvl w:ilvl="2" w:tplc="0415001B" w:tentative="1">
      <w:start w:val="1"/>
      <w:numFmt w:val="lowerRoman"/>
      <w:lvlText w:val="%3."/>
      <w:lvlJc w:val="right"/>
      <w:pPr>
        <w:ind w:left="1528" w:hanging="180"/>
      </w:pPr>
    </w:lvl>
    <w:lvl w:ilvl="3" w:tplc="0415000F" w:tentative="1">
      <w:start w:val="1"/>
      <w:numFmt w:val="decimal"/>
      <w:lvlText w:val="%4."/>
      <w:lvlJc w:val="left"/>
      <w:pPr>
        <w:ind w:left="2248" w:hanging="360"/>
      </w:pPr>
    </w:lvl>
    <w:lvl w:ilvl="4" w:tplc="04150019" w:tentative="1">
      <w:start w:val="1"/>
      <w:numFmt w:val="lowerLetter"/>
      <w:lvlText w:val="%5."/>
      <w:lvlJc w:val="left"/>
      <w:pPr>
        <w:ind w:left="2968" w:hanging="360"/>
      </w:pPr>
    </w:lvl>
    <w:lvl w:ilvl="5" w:tplc="0415001B" w:tentative="1">
      <w:start w:val="1"/>
      <w:numFmt w:val="lowerRoman"/>
      <w:lvlText w:val="%6."/>
      <w:lvlJc w:val="right"/>
      <w:pPr>
        <w:ind w:left="3688" w:hanging="180"/>
      </w:pPr>
    </w:lvl>
    <w:lvl w:ilvl="6" w:tplc="0415000F" w:tentative="1">
      <w:start w:val="1"/>
      <w:numFmt w:val="decimal"/>
      <w:lvlText w:val="%7."/>
      <w:lvlJc w:val="left"/>
      <w:pPr>
        <w:ind w:left="4408" w:hanging="360"/>
      </w:pPr>
    </w:lvl>
    <w:lvl w:ilvl="7" w:tplc="04150019" w:tentative="1">
      <w:start w:val="1"/>
      <w:numFmt w:val="lowerLetter"/>
      <w:lvlText w:val="%8."/>
      <w:lvlJc w:val="left"/>
      <w:pPr>
        <w:ind w:left="5128" w:hanging="360"/>
      </w:pPr>
    </w:lvl>
    <w:lvl w:ilvl="8" w:tplc="0415001B" w:tentative="1">
      <w:start w:val="1"/>
      <w:numFmt w:val="lowerRoman"/>
      <w:lvlText w:val="%9."/>
      <w:lvlJc w:val="right"/>
      <w:pPr>
        <w:ind w:left="5848" w:hanging="180"/>
      </w:pPr>
    </w:lvl>
  </w:abstractNum>
  <w:abstractNum w:abstractNumId="16" w15:restartNumberingAfterBreak="0">
    <w:nsid w:val="7E75179A"/>
    <w:multiLevelType w:val="hybridMultilevel"/>
    <w:tmpl w:val="A858C6CA"/>
    <w:lvl w:ilvl="0" w:tplc="BE30B4D8">
      <w:start w:val="11"/>
      <w:numFmt w:val="decimal"/>
      <w:lvlText w:val="%1."/>
      <w:lvlJc w:val="center"/>
      <w:pPr>
        <w:ind w:left="709" w:hanging="360"/>
      </w:pPr>
      <w:rPr>
        <w:rFonts w:ascii="Arial" w:hAnsi="Arial" w:hint="default"/>
        <w:b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8"/>
  </w:num>
  <w:num w:numId="5">
    <w:abstractNumId w:val="15"/>
  </w:num>
  <w:num w:numId="6">
    <w:abstractNumId w:val="3"/>
  </w:num>
  <w:num w:numId="7">
    <w:abstractNumId w:val="13"/>
  </w:num>
  <w:num w:numId="8">
    <w:abstractNumId w:val="12"/>
  </w:num>
  <w:num w:numId="9">
    <w:abstractNumId w:val="1"/>
  </w:num>
  <w:num w:numId="10">
    <w:abstractNumId w:val="7"/>
  </w:num>
  <w:num w:numId="11">
    <w:abstractNumId w:val="2"/>
  </w:num>
  <w:num w:numId="12">
    <w:abstractNumId w:val="4"/>
  </w:num>
  <w:num w:numId="13">
    <w:abstractNumId w:val="16"/>
  </w:num>
  <w:num w:numId="14">
    <w:abstractNumId w:val="10"/>
  </w:num>
  <w:num w:numId="15">
    <w:abstractNumId w:val="5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53"/>
    <w:rsid w:val="004F7B53"/>
    <w:rsid w:val="006B7117"/>
    <w:rsid w:val="007958E4"/>
    <w:rsid w:val="008E2A20"/>
    <w:rsid w:val="00F4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40A50-CE7E-4240-A501-B24D95F35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2346"/>
    <w:pPr>
      <w:spacing w:after="0" w:line="276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F42346"/>
    <w:pPr>
      <w:widowControl w:val="0"/>
      <w:tabs>
        <w:tab w:val="left" w:pos="1420"/>
      </w:tabs>
      <w:autoSpaceDE w:val="0"/>
      <w:autoSpaceDN w:val="0"/>
      <w:adjustRightInd w:val="0"/>
      <w:ind w:left="426" w:hanging="426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42346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42346"/>
    <w:pPr>
      <w:widowControl w:val="0"/>
      <w:tabs>
        <w:tab w:val="left" w:pos="284"/>
        <w:tab w:val="left" w:pos="1420"/>
      </w:tabs>
      <w:autoSpaceDE w:val="0"/>
      <w:autoSpaceDN w:val="0"/>
      <w:adjustRightInd w:val="0"/>
      <w:ind w:left="426"/>
    </w:pPr>
    <w:rPr>
      <w:sz w:val="28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42346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42346"/>
    <w:pPr>
      <w:widowControl w:val="0"/>
      <w:tabs>
        <w:tab w:val="left" w:pos="284"/>
        <w:tab w:val="left" w:pos="1420"/>
      </w:tabs>
      <w:autoSpaceDE w:val="0"/>
      <w:autoSpaceDN w:val="0"/>
      <w:adjustRightInd w:val="0"/>
      <w:ind w:left="284" w:hanging="284"/>
    </w:pPr>
    <w:rPr>
      <w:sz w:val="28"/>
      <w:szCs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42346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1283</Words>
  <Characters>7702</Characters>
  <Application>Microsoft Office Word</Application>
  <DocSecurity>0</DocSecurity>
  <Lines>64</Lines>
  <Paragraphs>17</Paragraphs>
  <ScaleCrop>false</ScaleCrop>
  <Company>Microsoft</Company>
  <LinksUpToDate>false</LinksUpToDate>
  <CharactersWithSpaces>8968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6</cp:revision>
  <dcterms:created xsi:type="dcterms:W3CDTF">2023-07-10T10:42:00Z</dcterms:created>
  <dcterms:modified xsi:type="dcterms:W3CDTF">2023-07-10T11:20:00Z</dcterms:modified>
</cp:coreProperties>
</file>